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台州市中心医院（台州学院附属医院）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年公开招聘高层次卫技人员计划表</w:t>
      </w:r>
    </w:p>
    <w:tbl>
      <w:tblPr>
        <w:tblStyle w:val="2"/>
        <w:tblpPr w:leftFromText="180" w:rightFromText="180" w:vertAnchor="text" w:tblpX="1" w:tblpY="1"/>
        <w:tblOverlap w:val="never"/>
        <w:tblW w:w="13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60"/>
        <w:gridCol w:w="570"/>
        <w:gridCol w:w="771"/>
        <w:gridCol w:w="1841"/>
        <w:gridCol w:w="1718"/>
        <w:gridCol w:w="2427"/>
        <w:gridCol w:w="1418"/>
        <w:gridCol w:w="1705"/>
        <w:gridCol w:w="1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招聘计划</w:t>
            </w:r>
          </w:p>
        </w:tc>
        <w:tc>
          <w:tcPr>
            <w:tcW w:w="5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所需资格条件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面试分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数比例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联系电话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职位名称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Style w:val="4"/>
                <w:rFonts w:hint="default"/>
                <w:highlight w:val="none"/>
                <w:lang w:bidi="ar"/>
              </w:rPr>
              <w:t>岗位          类别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人数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学历/学位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其他资格条件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医学博士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研究生学历或博士学位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年龄45周岁及以下。具有正高职称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紧缺、急需等特殊人才，年龄可放宽至50周岁。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医学硕士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硕士研究生/硕士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年龄35周岁及以下。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实验室技术员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硕士研究生/硕士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各医学、生物学相关专业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年龄35周岁及以下。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开考比例不受限制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高级职称卫技人员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具有副高及以上职称，年龄45周岁及以下。具有正高职称的紧缺、急需等特殊人才年龄可放宽至50周岁。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开考比例不受限制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FD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2024-02-29T07:09:09Z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